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D3A4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436F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109C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436F1" w:rsidRPr="009222C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9222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436F1" w:rsidRPr="009222C2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5436F1" w:rsidRPr="009222C2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5436F1" w:rsidRPr="009222C2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5436F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436F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436F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222C2" w:rsidRDefault="005436F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22C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222C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222C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222C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222C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222C2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9222C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222C2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9222C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222C2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9222C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222C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222C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222C2" w:rsidRDefault="005436F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222C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D3A4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436F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109CC" w:rsidP="001C6855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86CC6" w:rsidRPr="00586CC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tulajdonosi döntés meghozatalára az EVIN Nonprofit </w:t>
                </w:r>
                <w:proofErr w:type="spellStart"/>
                <w:r w:rsidR="00586CC6" w:rsidRPr="00586CC6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="00586CC6" w:rsidRPr="00586CC6">
                  <w:rPr>
                    <w:rFonts w:ascii="Times New Roman" w:eastAsia="Calibri" w:hAnsi="Times New Roman"/>
                    <w:sz w:val="24"/>
                    <w:szCs w:val="24"/>
                  </w:rPr>
                  <w:t>.,</w:t>
                </w:r>
                <w:proofErr w:type="gramEnd"/>
                <w:r w:rsidR="00586CC6" w:rsidRPr="00586CC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mint ajánlatkérő a „Gyorsszolgálati munkák” tárgyú közbeszerzési eljárását megindító dokumentumok jóváhagyásáról</w:t>
                </w:r>
              </w:sdtContent>
            </w:sdt>
          </w:p>
        </w:tc>
      </w:tr>
    </w:tbl>
    <w:p w:rsidR="00CC0CD0" w:rsidRPr="005B03DE" w:rsidRDefault="005436F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436F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5436F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436F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222C2" w:rsidRDefault="009222C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5436F1" w:rsidRPr="009222C2">
        <w:rPr>
          <w:rFonts w:ascii="Times New Roman" w:hAnsi="Times New Roman"/>
          <w:sz w:val="24"/>
          <w:szCs w:val="24"/>
        </w:rPr>
        <w:t>r.</w:t>
      </w:r>
      <w:proofErr w:type="gramEnd"/>
      <w:r w:rsidR="005436F1" w:rsidRPr="009222C2">
        <w:rPr>
          <w:rFonts w:ascii="Times New Roman" w:hAnsi="Times New Roman"/>
          <w:sz w:val="24"/>
          <w:szCs w:val="24"/>
        </w:rPr>
        <w:t xml:space="preserve"> </w:t>
      </w:r>
      <w:r w:rsidR="007203EF" w:rsidRPr="009222C2">
        <w:rPr>
          <w:rFonts w:ascii="Times New Roman" w:hAnsi="Times New Roman"/>
          <w:sz w:val="24"/>
          <w:szCs w:val="24"/>
        </w:rPr>
        <w:t>Nagy</w:t>
      </w:r>
      <w:r w:rsidR="005436F1" w:rsidRPr="009222C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9222C2" w:rsidRDefault="005436F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222C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222C2" w:rsidRDefault="005436F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22C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222C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222C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222C2" w:rsidRDefault="005436F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22C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222C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2C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222C2">
        <w:rPr>
          <w:rFonts w:ascii="Times New Roman" w:hAnsi="Times New Roman"/>
          <w:b/>
          <w:bCs/>
          <w:sz w:val="24"/>
          <w:szCs w:val="24"/>
        </w:rPr>
        <w:t>egyszerű</w:t>
      </w:r>
      <w:r w:rsidRPr="009222C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470A6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"/>
    </w:p>
    <w:p w:rsidR="00D470A6" w:rsidRPr="00EE0452" w:rsidRDefault="005436F1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736E1" w:rsidRPr="00DC5D7E" w:rsidRDefault="00B736E1" w:rsidP="00B736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D7E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DC5D7E">
        <w:rPr>
          <w:rFonts w:ascii="Times New Roman" w:hAnsi="Times New Roman"/>
          <w:sz w:val="24"/>
          <w:szCs w:val="24"/>
        </w:rPr>
        <w:t>Zrt</w:t>
      </w:r>
      <w:proofErr w:type="spellEnd"/>
      <w:r w:rsidRPr="00DC5D7E">
        <w:rPr>
          <w:rFonts w:ascii="Times New Roman" w:hAnsi="Times New Roman"/>
          <w:sz w:val="24"/>
          <w:szCs w:val="24"/>
        </w:rPr>
        <w:t xml:space="preserve">. (a továbbiakban: Társaság) a Budapest Főváros VII. kerület Erzsébetváros Önkormányzatával (a továbbiakban: Önkormányzat) megkötött </w:t>
      </w:r>
      <w:r>
        <w:rPr>
          <w:rFonts w:ascii="Times New Roman" w:hAnsi="Times New Roman"/>
          <w:sz w:val="24"/>
          <w:szCs w:val="24"/>
        </w:rPr>
        <w:t>Közszolgáltatási</w:t>
      </w:r>
      <w:r w:rsidRPr="00DC5D7E">
        <w:rPr>
          <w:rFonts w:ascii="Times New Roman" w:hAnsi="Times New Roman"/>
          <w:sz w:val="24"/>
          <w:szCs w:val="24"/>
        </w:rPr>
        <w:t xml:space="preserve"> szerződés</w:t>
      </w:r>
      <w:r w:rsidRPr="00F00A7F">
        <w:rPr>
          <w:rFonts w:ascii="Times New Roman" w:hAnsi="Times New Roman"/>
          <w:sz w:val="24"/>
          <w:szCs w:val="24"/>
        </w:rPr>
        <w:t xml:space="preserve"> (az előterjesztés 1. számú melléklete) alapjá</w:t>
      </w:r>
      <w:r w:rsidRPr="00DC5D7E">
        <w:rPr>
          <w:rFonts w:ascii="Times New Roman" w:hAnsi="Times New Roman"/>
          <w:sz w:val="24"/>
          <w:szCs w:val="24"/>
        </w:rPr>
        <w:t xml:space="preserve">n az önkormányzati tulajdonú ingatlanok üzemeltetésére, fenntartására vonatkozó feladatokat lát el, melynek része az Önkormányzat tulajdonában lévő ingatlanok szükség szerint történő karbantartása, az ingatlanfenntartás során fellépő hiba- és veszélyhelyzet </w:t>
      </w:r>
      <w:r>
        <w:rPr>
          <w:rFonts w:ascii="Times New Roman" w:hAnsi="Times New Roman"/>
          <w:sz w:val="24"/>
          <w:szCs w:val="24"/>
        </w:rPr>
        <w:t xml:space="preserve">lehető legrövidebb időn belül történő </w:t>
      </w:r>
      <w:r w:rsidRPr="00DC5D7E">
        <w:rPr>
          <w:rFonts w:ascii="Times New Roman" w:hAnsi="Times New Roman"/>
          <w:sz w:val="24"/>
          <w:szCs w:val="24"/>
        </w:rPr>
        <w:t>megszűntetése.</w:t>
      </w:r>
    </w:p>
    <w:p w:rsidR="00B736E1" w:rsidRDefault="00B736E1" w:rsidP="00B736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D7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gyorsszolgálati (</w:t>
      </w:r>
      <w:r w:rsidRPr="00DC5D7E">
        <w:rPr>
          <w:rFonts w:ascii="Times New Roman" w:hAnsi="Times New Roman"/>
          <w:sz w:val="24"/>
          <w:szCs w:val="24"/>
        </w:rPr>
        <w:t>karbantartási, hiba- és veszélyelhárítási</w:t>
      </w:r>
      <w:r>
        <w:rPr>
          <w:rFonts w:ascii="Times New Roman" w:hAnsi="Times New Roman"/>
          <w:sz w:val="24"/>
          <w:szCs w:val="24"/>
        </w:rPr>
        <w:t>)</w:t>
      </w:r>
      <w:r w:rsidRPr="00DC5D7E">
        <w:rPr>
          <w:rFonts w:ascii="Times New Roman" w:hAnsi="Times New Roman"/>
          <w:sz w:val="24"/>
          <w:szCs w:val="24"/>
        </w:rPr>
        <w:t xml:space="preserve"> feladatok ellátását Társaságunk külsős szerződött partner segítségével biztosítja, melyre vonatkozó vállalkozási keretszerződés megkötése érdekében közbeszerzési eljárás lefolytatására van szükség. Az eljárás becsült értéke (</w:t>
      </w:r>
      <w:r>
        <w:rPr>
          <w:rFonts w:ascii="Times New Roman" w:hAnsi="Times New Roman"/>
          <w:sz w:val="24"/>
          <w:szCs w:val="24"/>
        </w:rPr>
        <w:t xml:space="preserve">a szerződés </w:t>
      </w:r>
      <w:r w:rsidRPr="00DC5D7E">
        <w:rPr>
          <w:rFonts w:ascii="Times New Roman" w:hAnsi="Times New Roman"/>
          <w:sz w:val="24"/>
          <w:szCs w:val="24"/>
        </w:rPr>
        <w:t xml:space="preserve">keretösszege) nettó </w:t>
      </w:r>
      <w:r>
        <w:rPr>
          <w:rFonts w:ascii="Times New Roman" w:hAnsi="Times New Roman"/>
          <w:sz w:val="24"/>
          <w:szCs w:val="24"/>
        </w:rPr>
        <w:t>15</w:t>
      </w:r>
      <w:r w:rsidRPr="00DC5D7E">
        <w:rPr>
          <w:rFonts w:ascii="Times New Roman" w:hAnsi="Times New Roman"/>
          <w:sz w:val="24"/>
          <w:szCs w:val="24"/>
        </w:rPr>
        <w:t xml:space="preserve">0 000 000,- Ft. </w:t>
      </w:r>
      <w:r w:rsidRPr="002F28AA">
        <w:rPr>
          <w:rFonts w:ascii="Times New Roman" w:hAnsi="Times New Roman"/>
          <w:sz w:val="24"/>
          <w:szCs w:val="24"/>
        </w:rPr>
        <w:t>A nemzeti, Kbt. 112. § (1) bekezdés b) pont szerinti Nyílt (hirdetménnyel induló) közbeszerzési eljárás megindításához szükséges dokumentumokat a határozati javaslat mellékletei tartalmazzák.</w:t>
      </w:r>
      <w:r w:rsidRPr="00DC5D7E">
        <w:rPr>
          <w:rFonts w:ascii="Times New Roman" w:hAnsi="Times New Roman"/>
          <w:sz w:val="24"/>
          <w:szCs w:val="24"/>
        </w:rPr>
        <w:t xml:space="preserve"> A tárgyi közbeszerzés szerepel a Társaság 202</w:t>
      </w:r>
      <w:r>
        <w:rPr>
          <w:rFonts w:ascii="Times New Roman" w:hAnsi="Times New Roman"/>
          <w:sz w:val="24"/>
          <w:szCs w:val="24"/>
        </w:rPr>
        <w:t>4</w:t>
      </w:r>
      <w:r w:rsidRPr="00DC5D7E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aktuális </w:t>
      </w:r>
      <w:r w:rsidRPr="00DC5D7E">
        <w:rPr>
          <w:rFonts w:ascii="Times New Roman" w:hAnsi="Times New Roman"/>
          <w:sz w:val="24"/>
          <w:szCs w:val="24"/>
        </w:rPr>
        <w:t>közbeszerzési tervében</w:t>
      </w:r>
      <w:r>
        <w:rPr>
          <w:rFonts w:ascii="Times New Roman" w:hAnsi="Times New Roman"/>
          <w:sz w:val="24"/>
          <w:szCs w:val="24"/>
        </w:rPr>
        <w:t xml:space="preserve"> (az előterjesztés 2</w:t>
      </w:r>
      <w:proofErr w:type="gramStart"/>
      <w:r>
        <w:rPr>
          <w:rFonts w:ascii="Times New Roman" w:hAnsi="Times New Roman"/>
          <w:sz w:val="24"/>
          <w:szCs w:val="24"/>
        </w:rPr>
        <w:t>.sz.mell</w:t>
      </w:r>
      <w:proofErr w:type="gramEnd"/>
      <w:r>
        <w:rPr>
          <w:rFonts w:ascii="Times New Roman" w:hAnsi="Times New Roman"/>
          <w:sz w:val="24"/>
          <w:szCs w:val="24"/>
        </w:rPr>
        <w:t>éklete)</w:t>
      </w:r>
      <w:r w:rsidRPr="00DC5D7E">
        <w:rPr>
          <w:rFonts w:ascii="Times New Roman" w:hAnsi="Times New Roman"/>
          <w:sz w:val="24"/>
          <w:szCs w:val="24"/>
        </w:rPr>
        <w:t>.</w:t>
      </w:r>
    </w:p>
    <w:p w:rsidR="00B736E1" w:rsidRPr="002F28AA" w:rsidRDefault="00B736E1" w:rsidP="00B736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36E1" w:rsidRPr="00DC5D7E" w:rsidRDefault="00B736E1" w:rsidP="00B736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D7E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I. fejezet 1.4 pontja szerint </w:t>
      </w:r>
      <w:r w:rsidRPr="00DC5D7E">
        <w:rPr>
          <w:rFonts w:ascii="Times New Roman" w:hAnsi="Times New Roman"/>
          <w:i/>
          <w:iCs/>
          <w:sz w:val="24"/>
          <w:szCs w:val="24"/>
        </w:rPr>
        <w:t>„A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indíthatnak…”</w:t>
      </w:r>
    </w:p>
    <w:p w:rsidR="00B736E1" w:rsidRPr="00DC5D7E" w:rsidRDefault="00B736E1" w:rsidP="00B736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36E1" w:rsidRPr="0074684A" w:rsidRDefault="00B736E1" w:rsidP="00B736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D7E">
        <w:rPr>
          <w:rFonts w:ascii="Times New Roman" w:hAnsi="Times New Roman"/>
          <w:iCs/>
          <w:sz w:val="24"/>
          <w:szCs w:val="24"/>
        </w:rPr>
        <w:t xml:space="preserve">Fentiek alapján kérjük a </w:t>
      </w:r>
      <w:r w:rsidRPr="00DC5D7E">
        <w:rPr>
          <w:rFonts w:ascii="Times New Roman" w:hAnsi="Times New Roman"/>
          <w:i/>
          <w:iCs/>
          <w:sz w:val="24"/>
          <w:szCs w:val="24"/>
        </w:rPr>
        <w:t>„</w:t>
      </w:r>
      <w:r w:rsidRPr="00EE74C2">
        <w:rPr>
          <w:rFonts w:ascii="Times New Roman" w:hAnsi="Times New Roman"/>
          <w:bCs/>
          <w:i/>
          <w:iCs/>
          <w:sz w:val="24"/>
          <w:szCs w:val="24"/>
        </w:rPr>
        <w:t>Gyors</w:t>
      </w:r>
      <w:r>
        <w:rPr>
          <w:rFonts w:ascii="Times New Roman" w:hAnsi="Times New Roman"/>
          <w:bCs/>
          <w:i/>
          <w:iCs/>
          <w:sz w:val="24"/>
          <w:szCs w:val="24"/>
        </w:rPr>
        <w:t>s</w:t>
      </w:r>
      <w:r w:rsidRPr="00EE74C2">
        <w:rPr>
          <w:rFonts w:ascii="Times New Roman" w:hAnsi="Times New Roman"/>
          <w:bCs/>
          <w:i/>
          <w:iCs/>
          <w:sz w:val="24"/>
          <w:szCs w:val="24"/>
        </w:rPr>
        <w:t>zolgálati munkák</w:t>
      </w:r>
      <w:r w:rsidRPr="00DC5D7E">
        <w:rPr>
          <w:rFonts w:ascii="Times New Roman" w:hAnsi="Times New Roman"/>
          <w:i/>
          <w:iCs/>
          <w:sz w:val="24"/>
          <w:szCs w:val="24"/>
        </w:rPr>
        <w:t xml:space="preserve">” </w:t>
      </w:r>
      <w:r w:rsidRPr="00DC5D7E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B736E1" w:rsidRPr="00EE0452" w:rsidRDefault="00B736E1" w:rsidP="00B736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36E1" w:rsidRPr="00EE0452" w:rsidRDefault="00B736E1" w:rsidP="00B736E1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B736E1" w:rsidRPr="00EE0452" w:rsidRDefault="00B736E1" w:rsidP="00B736E1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B736E1" w:rsidRPr="00EE0452" w:rsidRDefault="00B736E1" w:rsidP="00B736E1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36E1" w:rsidRPr="00EE0452" w:rsidRDefault="00B736E1" w:rsidP="00B736E1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960D9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r w:rsidRPr="00EA2EA2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Gyorsszolgálati munkák</w:t>
      </w:r>
      <w:r w:rsidRPr="00960D9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B736E1" w:rsidRPr="00EE0452" w:rsidRDefault="00B736E1" w:rsidP="00B736E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B736E1" w:rsidRPr="00EE0452" w:rsidRDefault="00B736E1" w:rsidP="00B736E1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 w:rsidR="000D09CB">
        <w:rPr>
          <w:rFonts w:ascii="Times New Roman" w:hAnsi="Times New Roman"/>
          <w:sz w:val="24"/>
          <w:szCs w:val="24"/>
        </w:rPr>
        <w:t>, jelen határozat melléklet</w:t>
      </w:r>
      <w:r w:rsidR="00405277">
        <w:rPr>
          <w:rFonts w:ascii="Times New Roman" w:hAnsi="Times New Roman"/>
          <w:sz w:val="24"/>
          <w:szCs w:val="24"/>
        </w:rPr>
        <w:t>ei</w:t>
      </w:r>
      <w:r w:rsidR="000D09CB">
        <w:rPr>
          <w:rFonts w:ascii="Times New Roman" w:hAnsi="Times New Roman"/>
          <w:sz w:val="24"/>
          <w:szCs w:val="24"/>
        </w:rPr>
        <w:t>t képező</w:t>
      </w:r>
      <w:r w:rsidR="008C591C">
        <w:rPr>
          <w:rFonts w:ascii="Times New Roman" w:hAnsi="Times New Roman"/>
          <w:sz w:val="24"/>
          <w:szCs w:val="24"/>
        </w:rPr>
        <w:t>,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</w:t>
      </w:r>
      <w:r w:rsidRPr="00960D9D"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857436">
        <w:rPr>
          <w:rFonts w:ascii="Times New Roman" w:hAnsi="Times New Roman"/>
          <w:bCs/>
          <w:i/>
          <w:iCs/>
          <w:sz w:val="24"/>
          <w:szCs w:val="24"/>
        </w:rPr>
        <w:t>Gyorsszolgálati munkák</w:t>
      </w:r>
      <w:r w:rsidRPr="00960D9D">
        <w:rPr>
          <w:rFonts w:ascii="Times New Roman" w:hAnsi="Times New Roman"/>
          <w:bCs/>
          <w:i/>
          <w:iCs/>
          <w:sz w:val="24"/>
          <w:szCs w:val="24"/>
        </w:rPr>
        <w:t>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B736E1" w:rsidRPr="00112612" w:rsidRDefault="00B736E1" w:rsidP="00B736E1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B736E1" w:rsidRPr="00EE0452" w:rsidRDefault="00B736E1" w:rsidP="00B736E1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Nonprofit.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Zrt-t</w:t>
      </w:r>
      <w:proofErr w:type="spellEnd"/>
      <w:r w:rsidRPr="00EE0452">
        <w:rPr>
          <w:rFonts w:ascii="Times New Roman" w:hAnsi="Times New Roman"/>
          <w:iCs/>
          <w:sz w:val="24"/>
          <w:szCs w:val="24"/>
        </w:rPr>
        <w:t xml:space="preserve"> a közbeszerzési eljárás lefolytatására.</w:t>
      </w:r>
    </w:p>
    <w:p w:rsidR="00B736E1" w:rsidRPr="00EE0452" w:rsidRDefault="00B736E1" w:rsidP="00B736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36E1" w:rsidRPr="00EE0452" w:rsidRDefault="00B736E1" w:rsidP="00B736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B736E1" w:rsidRPr="00EE0452" w:rsidRDefault="00B736E1" w:rsidP="00B736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 július 23.</w:t>
      </w:r>
    </w:p>
    <w:p w:rsidR="00D470A6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36E1" w:rsidRPr="00A16D33" w:rsidRDefault="00B736E1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22C2" w:rsidRPr="00FE59B2" w:rsidRDefault="009222C2" w:rsidP="009222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E84EE05219647828EFFFFD9B28E7ED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E84EE05219647828EFFFFD9B28E7ED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július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E84EE05219647828EFFFFD9B28E7ED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9222C2" w:rsidRPr="00A74E62" w:rsidRDefault="009222C2" w:rsidP="009222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22C2" w:rsidRPr="00436FFB" w:rsidRDefault="009222C2" w:rsidP="009222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22C2" w:rsidRPr="00036EED" w:rsidRDefault="009222C2" w:rsidP="009222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B3203058A5E45DA97AE7CB4EA14CD5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9222C2" w:rsidRPr="00036EED" w:rsidRDefault="009222C2" w:rsidP="009222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B3203058A5E45DA97AE7CB4EA14CD5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22C2" w:rsidRPr="00A16D33" w:rsidRDefault="009222C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2471B7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86CC6" w:rsidRPr="00867F1B" w:rsidRDefault="00586CC6" w:rsidP="00586CC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mellékletek</w:t>
      </w:r>
      <w:r w:rsidRPr="00867F1B">
        <w:rPr>
          <w:rFonts w:ascii="Times New Roman" w:hAnsi="Times New Roman"/>
          <w:sz w:val="24"/>
        </w:rPr>
        <w:t>:</w:t>
      </w:r>
    </w:p>
    <w:p w:rsidR="00586CC6" w:rsidRPr="00867F1B" w:rsidRDefault="00586CC6" w:rsidP="00586CC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586CC6" w:rsidRDefault="00586CC6" w:rsidP="00586CC6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>sz. melléklet –</w:t>
      </w:r>
      <w:r>
        <w:rPr>
          <w:rFonts w:ascii="Times New Roman" w:hAnsi="Times New Roman"/>
          <w:sz w:val="24"/>
        </w:rPr>
        <w:t xml:space="preserve"> Közszolgáltatási szerződés lakás- és helyiséggazdálkodási feladatok ellátására</w:t>
      </w:r>
    </w:p>
    <w:p w:rsidR="00586CC6" w:rsidRPr="0086043C" w:rsidRDefault="00586CC6" w:rsidP="00586CC6">
      <w:pPr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043C">
        <w:rPr>
          <w:rFonts w:ascii="Times New Roman" w:hAnsi="Times New Roman"/>
          <w:sz w:val="24"/>
        </w:rPr>
        <w:t xml:space="preserve">sz. melléklet – EVIN Nonprofit </w:t>
      </w:r>
      <w:proofErr w:type="spellStart"/>
      <w:r w:rsidRPr="0086043C">
        <w:rPr>
          <w:rFonts w:ascii="Times New Roman" w:hAnsi="Times New Roman"/>
          <w:sz w:val="24"/>
        </w:rPr>
        <w:t>Zrt</w:t>
      </w:r>
      <w:proofErr w:type="spellEnd"/>
      <w:r w:rsidRPr="0086043C">
        <w:rPr>
          <w:rFonts w:ascii="Times New Roman" w:hAnsi="Times New Roman"/>
          <w:sz w:val="24"/>
        </w:rPr>
        <w:t xml:space="preserve">. 2024. évi </w:t>
      </w:r>
      <w:r>
        <w:rPr>
          <w:rFonts w:ascii="Times New Roman" w:hAnsi="Times New Roman"/>
          <w:sz w:val="24"/>
        </w:rPr>
        <w:t xml:space="preserve">aktuális </w:t>
      </w:r>
      <w:r w:rsidRPr="0086043C">
        <w:rPr>
          <w:rFonts w:ascii="Times New Roman" w:hAnsi="Times New Roman"/>
          <w:sz w:val="24"/>
        </w:rPr>
        <w:t>közbeszerzési terve</w:t>
      </w:r>
    </w:p>
    <w:p w:rsidR="00586CC6" w:rsidRPr="00867F1B" w:rsidRDefault="00586CC6" w:rsidP="00586CC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586CC6" w:rsidRPr="00867F1B" w:rsidRDefault="00586CC6" w:rsidP="00586CC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586CC6" w:rsidRPr="00867F1B" w:rsidRDefault="00586CC6" w:rsidP="00586CC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Határozati javaslat mellékletek</w:t>
      </w:r>
      <w:r w:rsidRPr="00867F1B">
        <w:rPr>
          <w:rFonts w:ascii="Times New Roman" w:hAnsi="Times New Roman"/>
          <w:sz w:val="24"/>
        </w:rPr>
        <w:t>:</w:t>
      </w:r>
    </w:p>
    <w:p w:rsidR="00586CC6" w:rsidRPr="00867F1B" w:rsidRDefault="00586CC6" w:rsidP="00586CC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36E1" w:rsidRPr="001B4D6F" w:rsidRDefault="00B736E1" w:rsidP="00B736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1. sz. melléklet – Ajánlati felhívás</w:t>
      </w:r>
      <w:r>
        <w:rPr>
          <w:rFonts w:ascii="Times New Roman" w:hAnsi="Times New Roman"/>
          <w:sz w:val="24"/>
        </w:rPr>
        <w:t>_</w:t>
      </w:r>
      <w:r w:rsidRPr="001B4D6F">
        <w:rPr>
          <w:rFonts w:ascii="Times New Roman" w:hAnsi="Times New Roman"/>
          <w:bCs/>
          <w:sz w:val="24"/>
        </w:rPr>
        <w:t xml:space="preserve">Gyorsszolgálati </w:t>
      </w:r>
      <w:r>
        <w:rPr>
          <w:rFonts w:ascii="Times New Roman" w:hAnsi="Times New Roman"/>
          <w:bCs/>
          <w:sz w:val="24"/>
        </w:rPr>
        <w:t>munkák</w:t>
      </w:r>
    </w:p>
    <w:p w:rsidR="00B736E1" w:rsidRPr="004E769C" w:rsidRDefault="00B736E1" w:rsidP="00B736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2. sz. melléklet – Közbeszerzési dokumentum_</w:t>
      </w:r>
      <w:r w:rsidRPr="001B4D6F">
        <w:rPr>
          <w:rFonts w:ascii="Times New Roman" w:hAnsi="Times New Roman"/>
          <w:bCs/>
          <w:sz w:val="24"/>
        </w:rPr>
        <w:t xml:space="preserve">Gyorsszolgálati </w:t>
      </w:r>
      <w:r>
        <w:rPr>
          <w:rFonts w:ascii="Times New Roman" w:hAnsi="Times New Roman"/>
          <w:bCs/>
          <w:sz w:val="24"/>
        </w:rPr>
        <w:t>munkák</w:t>
      </w:r>
    </w:p>
    <w:p w:rsidR="00B736E1" w:rsidRPr="00867F1B" w:rsidRDefault="00B736E1" w:rsidP="00B736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3. sz. melléklet – Szerződéstervezet_</w:t>
      </w:r>
      <w:r w:rsidRPr="001B4D6F">
        <w:rPr>
          <w:rFonts w:ascii="Times New Roman" w:hAnsi="Times New Roman"/>
          <w:bCs/>
          <w:sz w:val="24"/>
        </w:rPr>
        <w:t xml:space="preserve">Gyorsszolgálati </w:t>
      </w:r>
      <w:r>
        <w:rPr>
          <w:rFonts w:ascii="Times New Roman" w:hAnsi="Times New Roman"/>
          <w:bCs/>
          <w:sz w:val="24"/>
        </w:rPr>
        <w:t>munkák</w:t>
      </w:r>
    </w:p>
    <w:p w:rsidR="00B736E1" w:rsidRPr="00867F1B" w:rsidRDefault="00B736E1" w:rsidP="00B736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4. sz. melléklet – </w:t>
      </w:r>
      <w:r w:rsidRPr="00457286">
        <w:rPr>
          <w:rFonts w:ascii="Times New Roman" w:hAnsi="Times New Roman"/>
          <w:sz w:val="24"/>
        </w:rPr>
        <w:t>Műszaki dokumentáció</w:t>
      </w:r>
      <w:r w:rsidRPr="00867F1B">
        <w:rPr>
          <w:rFonts w:ascii="Times New Roman" w:hAnsi="Times New Roman"/>
          <w:sz w:val="24"/>
        </w:rPr>
        <w:t>_</w:t>
      </w:r>
      <w:r w:rsidRPr="001B4D6F">
        <w:rPr>
          <w:rFonts w:ascii="Times New Roman" w:hAnsi="Times New Roman"/>
          <w:sz w:val="24"/>
        </w:rPr>
        <w:t xml:space="preserve">Gyorsszolgálati </w:t>
      </w:r>
      <w:r>
        <w:rPr>
          <w:rFonts w:ascii="Times New Roman" w:hAnsi="Times New Roman"/>
          <w:bCs/>
          <w:sz w:val="24"/>
        </w:rPr>
        <w:t>munkák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9CC" w:rsidRDefault="001109CC">
      <w:pPr>
        <w:spacing w:after="0" w:line="240" w:lineRule="auto"/>
      </w:pPr>
      <w:r>
        <w:separator/>
      </w:r>
    </w:p>
  </w:endnote>
  <w:endnote w:type="continuationSeparator" w:id="0">
    <w:p w:rsidR="001109CC" w:rsidRDefault="0011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436F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C591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9CC" w:rsidRDefault="001109CC">
      <w:pPr>
        <w:spacing w:after="0" w:line="240" w:lineRule="auto"/>
      </w:pPr>
      <w:r>
        <w:separator/>
      </w:r>
    </w:p>
  </w:footnote>
  <w:footnote w:type="continuationSeparator" w:id="0">
    <w:p w:rsidR="001109CC" w:rsidRDefault="00110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A4A4C9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01A35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8818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1441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0213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12DB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4A11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32B9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1AF1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9025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80B87C" w:tentative="1">
      <w:start w:val="1"/>
      <w:numFmt w:val="lowerLetter"/>
      <w:lvlText w:val="%2."/>
      <w:lvlJc w:val="left"/>
      <w:pPr>
        <w:ind w:left="1440" w:hanging="360"/>
      </w:pPr>
    </w:lvl>
    <w:lvl w:ilvl="2" w:tplc="F2A68CCA" w:tentative="1">
      <w:start w:val="1"/>
      <w:numFmt w:val="lowerRoman"/>
      <w:lvlText w:val="%3."/>
      <w:lvlJc w:val="right"/>
      <w:pPr>
        <w:ind w:left="2160" w:hanging="180"/>
      </w:pPr>
    </w:lvl>
    <w:lvl w:ilvl="3" w:tplc="A2647748" w:tentative="1">
      <w:start w:val="1"/>
      <w:numFmt w:val="decimal"/>
      <w:lvlText w:val="%4."/>
      <w:lvlJc w:val="left"/>
      <w:pPr>
        <w:ind w:left="2880" w:hanging="360"/>
      </w:pPr>
    </w:lvl>
    <w:lvl w:ilvl="4" w:tplc="A40C0522" w:tentative="1">
      <w:start w:val="1"/>
      <w:numFmt w:val="lowerLetter"/>
      <w:lvlText w:val="%5."/>
      <w:lvlJc w:val="left"/>
      <w:pPr>
        <w:ind w:left="3600" w:hanging="360"/>
      </w:pPr>
    </w:lvl>
    <w:lvl w:ilvl="5" w:tplc="26FA9738" w:tentative="1">
      <w:start w:val="1"/>
      <w:numFmt w:val="lowerRoman"/>
      <w:lvlText w:val="%6."/>
      <w:lvlJc w:val="right"/>
      <w:pPr>
        <w:ind w:left="4320" w:hanging="180"/>
      </w:pPr>
    </w:lvl>
    <w:lvl w:ilvl="6" w:tplc="DC74CD88" w:tentative="1">
      <w:start w:val="1"/>
      <w:numFmt w:val="decimal"/>
      <w:lvlText w:val="%7."/>
      <w:lvlJc w:val="left"/>
      <w:pPr>
        <w:ind w:left="5040" w:hanging="360"/>
      </w:pPr>
    </w:lvl>
    <w:lvl w:ilvl="7" w:tplc="8A8CB720" w:tentative="1">
      <w:start w:val="1"/>
      <w:numFmt w:val="lowerLetter"/>
      <w:lvlText w:val="%8."/>
      <w:lvlJc w:val="left"/>
      <w:pPr>
        <w:ind w:left="5760" w:hanging="360"/>
      </w:pPr>
    </w:lvl>
    <w:lvl w:ilvl="8" w:tplc="D018A2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6105E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8C846A" w:tentative="1">
      <w:start w:val="1"/>
      <w:numFmt w:val="lowerLetter"/>
      <w:lvlText w:val="%2."/>
      <w:lvlJc w:val="left"/>
      <w:pPr>
        <w:ind w:left="1800" w:hanging="360"/>
      </w:pPr>
    </w:lvl>
    <w:lvl w:ilvl="2" w:tplc="7BD4E040" w:tentative="1">
      <w:start w:val="1"/>
      <w:numFmt w:val="lowerRoman"/>
      <w:lvlText w:val="%3."/>
      <w:lvlJc w:val="right"/>
      <w:pPr>
        <w:ind w:left="2520" w:hanging="180"/>
      </w:pPr>
    </w:lvl>
    <w:lvl w:ilvl="3" w:tplc="B3A8B0B6" w:tentative="1">
      <w:start w:val="1"/>
      <w:numFmt w:val="decimal"/>
      <w:lvlText w:val="%4."/>
      <w:lvlJc w:val="left"/>
      <w:pPr>
        <w:ind w:left="3240" w:hanging="360"/>
      </w:pPr>
    </w:lvl>
    <w:lvl w:ilvl="4" w:tplc="AAB68FF2" w:tentative="1">
      <w:start w:val="1"/>
      <w:numFmt w:val="lowerLetter"/>
      <w:lvlText w:val="%5."/>
      <w:lvlJc w:val="left"/>
      <w:pPr>
        <w:ind w:left="3960" w:hanging="360"/>
      </w:pPr>
    </w:lvl>
    <w:lvl w:ilvl="5" w:tplc="9FDC4408" w:tentative="1">
      <w:start w:val="1"/>
      <w:numFmt w:val="lowerRoman"/>
      <w:lvlText w:val="%6."/>
      <w:lvlJc w:val="right"/>
      <w:pPr>
        <w:ind w:left="4680" w:hanging="180"/>
      </w:pPr>
    </w:lvl>
    <w:lvl w:ilvl="6" w:tplc="5DAE356E" w:tentative="1">
      <w:start w:val="1"/>
      <w:numFmt w:val="decimal"/>
      <w:lvlText w:val="%7."/>
      <w:lvlJc w:val="left"/>
      <w:pPr>
        <w:ind w:left="5400" w:hanging="360"/>
      </w:pPr>
    </w:lvl>
    <w:lvl w:ilvl="7" w:tplc="259664E6" w:tentative="1">
      <w:start w:val="1"/>
      <w:numFmt w:val="lowerLetter"/>
      <w:lvlText w:val="%8."/>
      <w:lvlJc w:val="left"/>
      <w:pPr>
        <w:ind w:left="6120" w:hanging="360"/>
      </w:pPr>
    </w:lvl>
    <w:lvl w:ilvl="8" w:tplc="251ACE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0DDAE15E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65C0F216" w:tentative="1">
      <w:start w:val="1"/>
      <w:numFmt w:val="lowerLetter"/>
      <w:lvlText w:val="%2."/>
      <w:lvlJc w:val="left"/>
      <w:pPr>
        <w:ind w:left="1908" w:hanging="360"/>
      </w:pPr>
    </w:lvl>
    <w:lvl w:ilvl="2" w:tplc="EA58DB50" w:tentative="1">
      <w:start w:val="1"/>
      <w:numFmt w:val="lowerRoman"/>
      <w:lvlText w:val="%3."/>
      <w:lvlJc w:val="right"/>
      <w:pPr>
        <w:ind w:left="2628" w:hanging="180"/>
      </w:pPr>
    </w:lvl>
    <w:lvl w:ilvl="3" w:tplc="139CADA4" w:tentative="1">
      <w:start w:val="1"/>
      <w:numFmt w:val="decimal"/>
      <w:lvlText w:val="%4."/>
      <w:lvlJc w:val="left"/>
      <w:pPr>
        <w:ind w:left="3348" w:hanging="360"/>
      </w:pPr>
    </w:lvl>
    <w:lvl w:ilvl="4" w:tplc="18724024" w:tentative="1">
      <w:start w:val="1"/>
      <w:numFmt w:val="lowerLetter"/>
      <w:lvlText w:val="%5."/>
      <w:lvlJc w:val="left"/>
      <w:pPr>
        <w:ind w:left="4068" w:hanging="360"/>
      </w:pPr>
    </w:lvl>
    <w:lvl w:ilvl="5" w:tplc="38D22F42" w:tentative="1">
      <w:start w:val="1"/>
      <w:numFmt w:val="lowerRoman"/>
      <w:lvlText w:val="%6."/>
      <w:lvlJc w:val="right"/>
      <w:pPr>
        <w:ind w:left="4788" w:hanging="180"/>
      </w:pPr>
    </w:lvl>
    <w:lvl w:ilvl="6" w:tplc="4338390A" w:tentative="1">
      <w:start w:val="1"/>
      <w:numFmt w:val="decimal"/>
      <w:lvlText w:val="%7."/>
      <w:lvlJc w:val="left"/>
      <w:pPr>
        <w:ind w:left="5508" w:hanging="360"/>
      </w:pPr>
    </w:lvl>
    <w:lvl w:ilvl="7" w:tplc="9D1A5AEA" w:tentative="1">
      <w:start w:val="1"/>
      <w:numFmt w:val="lowerLetter"/>
      <w:lvlText w:val="%8."/>
      <w:lvlJc w:val="left"/>
      <w:pPr>
        <w:ind w:left="6228" w:hanging="360"/>
      </w:pPr>
    </w:lvl>
    <w:lvl w:ilvl="8" w:tplc="3468028C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2B00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5240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47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ACE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2A5C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5839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A86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CE32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2258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F9DC1F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10F9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64B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9470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E480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8028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C02A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ACC7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D6EF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AB4B8B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9E61846" w:tentative="1">
      <w:start w:val="1"/>
      <w:numFmt w:val="lowerLetter"/>
      <w:lvlText w:val="%2."/>
      <w:lvlJc w:val="left"/>
      <w:pPr>
        <w:ind w:left="1146" w:hanging="360"/>
      </w:pPr>
    </w:lvl>
    <w:lvl w:ilvl="2" w:tplc="BE740DDC" w:tentative="1">
      <w:start w:val="1"/>
      <w:numFmt w:val="lowerRoman"/>
      <w:lvlText w:val="%3."/>
      <w:lvlJc w:val="right"/>
      <w:pPr>
        <w:ind w:left="1866" w:hanging="180"/>
      </w:pPr>
    </w:lvl>
    <w:lvl w:ilvl="3" w:tplc="2B1E99E0" w:tentative="1">
      <w:start w:val="1"/>
      <w:numFmt w:val="decimal"/>
      <w:lvlText w:val="%4."/>
      <w:lvlJc w:val="left"/>
      <w:pPr>
        <w:ind w:left="2586" w:hanging="360"/>
      </w:pPr>
    </w:lvl>
    <w:lvl w:ilvl="4" w:tplc="D0C0044C" w:tentative="1">
      <w:start w:val="1"/>
      <w:numFmt w:val="lowerLetter"/>
      <w:lvlText w:val="%5."/>
      <w:lvlJc w:val="left"/>
      <w:pPr>
        <w:ind w:left="3306" w:hanging="360"/>
      </w:pPr>
    </w:lvl>
    <w:lvl w:ilvl="5" w:tplc="53E86D40" w:tentative="1">
      <w:start w:val="1"/>
      <w:numFmt w:val="lowerRoman"/>
      <w:lvlText w:val="%6."/>
      <w:lvlJc w:val="right"/>
      <w:pPr>
        <w:ind w:left="4026" w:hanging="180"/>
      </w:pPr>
    </w:lvl>
    <w:lvl w:ilvl="6" w:tplc="937A2C28" w:tentative="1">
      <w:start w:val="1"/>
      <w:numFmt w:val="decimal"/>
      <w:lvlText w:val="%7."/>
      <w:lvlJc w:val="left"/>
      <w:pPr>
        <w:ind w:left="4746" w:hanging="360"/>
      </w:pPr>
    </w:lvl>
    <w:lvl w:ilvl="7" w:tplc="6DD2AD04" w:tentative="1">
      <w:start w:val="1"/>
      <w:numFmt w:val="lowerLetter"/>
      <w:lvlText w:val="%8."/>
      <w:lvlJc w:val="left"/>
      <w:pPr>
        <w:ind w:left="5466" w:hanging="360"/>
      </w:pPr>
    </w:lvl>
    <w:lvl w:ilvl="8" w:tplc="051A28A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4B6CA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3D8BC74" w:tentative="1">
      <w:start w:val="1"/>
      <w:numFmt w:val="lowerLetter"/>
      <w:lvlText w:val="%2."/>
      <w:lvlJc w:val="left"/>
      <w:pPr>
        <w:ind w:left="1440" w:hanging="360"/>
      </w:pPr>
    </w:lvl>
    <w:lvl w:ilvl="2" w:tplc="402C2EB2" w:tentative="1">
      <w:start w:val="1"/>
      <w:numFmt w:val="lowerRoman"/>
      <w:lvlText w:val="%3."/>
      <w:lvlJc w:val="right"/>
      <w:pPr>
        <w:ind w:left="2160" w:hanging="180"/>
      </w:pPr>
    </w:lvl>
    <w:lvl w:ilvl="3" w:tplc="D962190C" w:tentative="1">
      <w:start w:val="1"/>
      <w:numFmt w:val="decimal"/>
      <w:lvlText w:val="%4."/>
      <w:lvlJc w:val="left"/>
      <w:pPr>
        <w:ind w:left="2880" w:hanging="360"/>
      </w:pPr>
    </w:lvl>
    <w:lvl w:ilvl="4" w:tplc="2D30173E" w:tentative="1">
      <w:start w:val="1"/>
      <w:numFmt w:val="lowerLetter"/>
      <w:lvlText w:val="%5."/>
      <w:lvlJc w:val="left"/>
      <w:pPr>
        <w:ind w:left="3600" w:hanging="360"/>
      </w:pPr>
    </w:lvl>
    <w:lvl w:ilvl="5" w:tplc="0EFA0E9C" w:tentative="1">
      <w:start w:val="1"/>
      <w:numFmt w:val="lowerRoman"/>
      <w:lvlText w:val="%6."/>
      <w:lvlJc w:val="right"/>
      <w:pPr>
        <w:ind w:left="4320" w:hanging="180"/>
      </w:pPr>
    </w:lvl>
    <w:lvl w:ilvl="6" w:tplc="E1EE0516" w:tentative="1">
      <w:start w:val="1"/>
      <w:numFmt w:val="decimal"/>
      <w:lvlText w:val="%7."/>
      <w:lvlJc w:val="left"/>
      <w:pPr>
        <w:ind w:left="5040" w:hanging="360"/>
      </w:pPr>
    </w:lvl>
    <w:lvl w:ilvl="7" w:tplc="5BAE7590" w:tentative="1">
      <w:start w:val="1"/>
      <w:numFmt w:val="lowerLetter"/>
      <w:lvlText w:val="%8."/>
      <w:lvlJc w:val="left"/>
      <w:pPr>
        <w:ind w:left="5760" w:hanging="360"/>
      </w:pPr>
    </w:lvl>
    <w:lvl w:ilvl="8" w:tplc="9EB894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CFAE94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4E7F92">
      <w:start w:val="1"/>
      <w:numFmt w:val="lowerLetter"/>
      <w:lvlText w:val="%2."/>
      <w:lvlJc w:val="left"/>
      <w:pPr>
        <w:ind w:left="1365" w:hanging="360"/>
      </w:pPr>
    </w:lvl>
    <w:lvl w:ilvl="2" w:tplc="A25C2EE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42C21C6" w:tentative="1">
      <w:start w:val="1"/>
      <w:numFmt w:val="decimal"/>
      <w:lvlText w:val="%4."/>
      <w:lvlJc w:val="left"/>
      <w:pPr>
        <w:ind w:left="2805" w:hanging="360"/>
      </w:pPr>
    </w:lvl>
    <w:lvl w:ilvl="4" w:tplc="01928BD0" w:tentative="1">
      <w:start w:val="1"/>
      <w:numFmt w:val="lowerLetter"/>
      <w:lvlText w:val="%5."/>
      <w:lvlJc w:val="left"/>
      <w:pPr>
        <w:ind w:left="3525" w:hanging="360"/>
      </w:pPr>
    </w:lvl>
    <w:lvl w:ilvl="5" w:tplc="3D1A9C32" w:tentative="1">
      <w:start w:val="1"/>
      <w:numFmt w:val="lowerRoman"/>
      <w:lvlText w:val="%6."/>
      <w:lvlJc w:val="right"/>
      <w:pPr>
        <w:ind w:left="4245" w:hanging="180"/>
      </w:pPr>
    </w:lvl>
    <w:lvl w:ilvl="6" w:tplc="BD088B90" w:tentative="1">
      <w:start w:val="1"/>
      <w:numFmt w:val="decimal"/>
      <w:lvlText w:val="%7."/>
      <w:lvlJc w:val="left"/>
      <w:pPr>
        <w:ind w:left="4965" w:hanging="360"/>
      </w:pPr>
    </w:lvl>
    <w:lvl w:ilvl="7" w:tplc="98D0D83A" w:tentative="1">
      <w:start w:val="1"/>
      <w:numFmt w:val="lowerLetter"/>
      <w:lvlText w:val="%8."/>
      <w:lvlJc w:val="left"/>
      <w:pPr>
        <w:ind w:left="5685" w:hanging="360"/>
      </w:pPr>
    </w:lvl>
    <w:lvl w:ilvl="8" w:tplc="C2221E1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89E23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909F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2AC9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3E5B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ACD3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EAA4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AEAA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A249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0291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1469D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5A0C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9C8C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5C6A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E8D5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3E31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D46B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E0E5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6C4B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DCABF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2CC6B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FA7D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7CAD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DC16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70A3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C2C4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4A7A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BADA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7E093B0">
      <w:start w:val="1"/>
      <w:numFmt w:val="upperLetter"/>
      <w:lvlText w:val="%1."/>
      <w:lvlJc w:val="left"/>
      <w:pPr>
        <w:ind w:left="720" w:hanging="360"/>
      </w:pPr>
    </w:lvl>
    <w:lvl w:ilvl="1" w:tplc="709437DC" w:tentative="1">
      <w:start w:val="1"/>
      <w:numFmt w:val="lowerLetter"/>
      <w:lvlText w:val="%2."/>
      <w:lvlJc w:val="left"/>
      <w:pPr>
        <w:ind w:left="1440" w:hanging="360"/>
      </w:pPr>
    </w:lvl>
    <w:lvl w:ilvl="2" w:tplc="83CE04F2" w:tentative="1">
      <w:start w:val="1"/>
      <w:numFmt w:val="lowerRoman"/>
      <w:lvlText w:val="%3."/>
      <w:lvlJc w:val="right"/>
      <w:pPr>
        <w:ind w:left="2160" w:hanging="180"/>
      </w:pPr>
    </w:lvl>
    <w:lvl w:ilvl="3" w:tplc="0E3C79B8" w:tentative="1">
      <w:start w:val="1"/>
      <w:numFmt w:val="decimal"/>
      <w:lvlText w:val="%4."/>
      <w:lvlJc w:val="left"/>
      <w:pPr>
        <w:ind w:left="2880" w:hanging="360"/>
      </w:pPr>
    </w:lvl>
    <w:lvl w:ilvl="4" w:tplc="16BC9156" w:tentative="1">
      <w:start w:val="1"/>
      <w:numFmt w:val="lowerLetter"/>
      <w:lvlText w:val="%5."/>
      <w:lvlJc w:val="left"/>
      <w:pPr>
        <w:ind w:left="3600" w:hanging="360"/>
      </w:pPr>
    </w:lvl>
    <w:lvl w:ilvl="5" w:tplc="239A4E2A" w:tentative="1">
      <w:start w:val="1"/>
      <w:numFmt w:val="lowerRoman"/>
      <w:lvlText w:val="%6."/>
      <w:lvlJc w:val="right"/>
      <w:pPr>
        <w:ind w:left="4320" w:hanging="180"/>
      </w:pPr>
    </w:lvl>
    <w:lvl w:ilvl="6" w:tplc="1E1695E4" w:tentative="1">
      <w:start w:val="1"/>
      <w:numFmt w:val="decimal"/>
      <w:lvlText w:val="%7."/>
      <w:lvlJc w:val="left"/>
      <w:pPr>
        <w:ind w:left="5040" w:hanging="360"/>
      </w:pPr>
    </w:lvl>
    <w:lvl w:ilvl="7" w:tplc="D9EA8D30" w:tentative="1">
      <w:start w:val="1"/>
      <w:numFmt w:val="lowerLetter"/>
      <w:lvlText w:val="%8."/>
      <w:lvlJc w:val="left"/>
      <w:pPr>
        <w:ind w:left="5760" w:hanging="360"/>
      </w:pPr>
    </w:lvl>
    <w:lvl w:ilvl="8" w:tplc="D32618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40865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98560A" w:tentative="1">
      <w:start w:val="1"/>
      <w:numFmt w:val="lowerLetter"/>
      <w:lvlText w:val="%2."/>
      <w:lvlJc w:val="left"/>
      <w:pPr>
        <w:ind w:left="1800" w:hanging="360"/>
      </w:pPr>
    </w:lvl>
    <w:lvl w:ilvl="2" w:tplc="2A0214AE" w:tentative="1">
      <w:start w:val="1"/>
      <w:numFmt w:val="lowerRoman"/>
      <w:lvlText w:val="%3."/>
      <w:lvlJc w:val="right"/>
      <w:pPr>
        <w:ind w:left="2520" w:hanging="180"/>
      </w:pPr>
    </w:lvl>
    <w:lvl w:ilvl="3" w:tplc="CCC2AA92" w:tentative="1">
      <w:start w:val="1"/>
      <w:numFmt w:val="decimal"/>
      <w:lvlText w:val="%4."/>
      <w:lvlJc w:val="left"/>
      <w:pPr>
        <w:ind w:left="3240" w:hanging="360"/>
      </w:pPr>
    </w:lvl>
    <w:lvl w:ilvl="4" w:tplc="4AB44A58" w:tentative="1">
      <w:start w:val="1"/>
      <w:numFmt w:val="lowerLetter"/>
      <w:lvlText w:val="%5."/>
      <w:lvlJc w:val="left"/>
      <w:pPr>
        <w:ind w:left="3960" w:hanging="360"/>
      </w:pPr>
    </w:lvl>
    <w:lvl w:ilvl="5" w:tplc="A930181E" w:tentative="1">
      <w:start w:val="1"/>
      <w:numFmt w:val="lowerRoman"/>
      <w:lvlText w:val="%6."/>
      <w:lvlJc w:val="right"/>
      <w:pPr>
        <w:ind w:left="4680" w:hanging="180"/>
      </w:pPr>
    </w:lvl>
    <w:lvl w:ilvl="6" w:tplc="AB823448" w:tentative="1">
      <w:start w:val="1"/>
      <w:numFmt w:val="decimal"/>
      <w:lvlText w:val="%7."/>
      <w:lvlJc w:val="left"/>
      <w:pPr>
        <w:ind w:left="5400" w:hanging="360"/>
      </w:pPr>
    </w:lvl>
    <w:lvl w:ilvl="7" w:tplc="3E7683DE" w:tentative="1">
      <w:start w:val="1"/>
      <w:numFmt w:val="lowerLetter"/>
      <w:lvlText w:val="%8."/>
      <w:lvlJc w:val="left"/>
      <w:pPr>
        <w:ind w:left="6120" w:hanging="360"/>
      </w:pPr>
    </w:lvl>
    <w:lvl w:ilvl="8" w:tplc="5B74FA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F5C83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1848BA" w:tentative="1">
      <w:start w:val="1"/>
      <w:numFmt w:val="lowerLetter"/>
      <w:lvlText w:val="%2."/>
      <w:lvlJc w:val="left"/>
      <w:pPr>
        <w:ind w:left="1440" w:hanging="360"/>
      </w:pPr>
    </w:lvl>
    <w:lvl w:ilvl="2" w:tplc="86B09CBC" w:tentative="1">
      <w:start w:val="1"/>
      <w:numFmt w:val="lowerRoman"/>
      <w:lvlText w:val="%3."/>
      <w:lvlJc w:val="right"/>
      <w:pPr>
        <w:ind w:left="2160" w:hanging="180"/>
      </w:pPr>
    </w:lvl>
    <w:lvl w:ilvl="3" w:tplc="45461370" w:tentative="1">
      <w:start w:val="1"/>
      <w:numFmt w:val="decimal"/>
      <w:lvlText w:val="%4."/>
      <w:lvlJc w:val="left"/>
      <w:pPr>
        <w:ind w:left="2880" w:hanging="360"/>
      </w:pPr>
    </w:lvl>
    <w:lvl w:ilvl="4" w:tplc="080E7D54" w:tentative="1">
      <w:start w:val="1"/>
      <w:numFmt w:val="lowerLetter"/>
      <w:lvlText w:val="%5."/>
      <w:lvlJc w:val="left"/>
      <w:pPr>
        <w:ind w:left="3600" w:hanging="360"/>
      </w:pPr>
    </w:lvl>
    <w:lvl w:ilvl="5" w:tplc="614E719E" w:tentative="1">
      <w:start w:val="1"/>
      <w:numFmt w:val="lowerRoman"/>
      <w:lvlText w:val="%6."/>
      <w:lvlJc w:val="right"/>
      <w:pPr>
        <w:ind w:left="4320" w:hanging="180"/>
      </w:pPr>
    </w:lvl>
    <w:lvl w:ilvl="6" w:tplc="1DA23AB0" w:tentative="1">
      <w:start w:val="1"/>
      <w:numFmt w:val="decimal"/>
      <w:lvlText w:val="%7."/>
      <w:lvlJc w:val="left"/>
      <w:pPr>
        <w:ind w:left="5040" w:hanging="360"/>
      </w:pPr>
    </w:lvl>
    <w:lvl w:ilvl="7" w:tplc="D63070D2" w:tentative="1">
      <w:start w:val="1"/>
      <w:numFmt w:val="lowerLetter"/>
      <w:lvlText w:val="%8."/>
      <w:lvlJc w:val="left"/>
      <w:pPr>
        <w:ind w:left="5760" w:hanging="360"/>
      </w:pPr>
    </w:lvl>
    <w:lvl w:ilvl="8" w:tplc="82100F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DBEA2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E269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1C137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D8895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DF033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3009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72266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31609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306D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AE5887"/>
    <w:multiLevelType w:val="hybridMultilevel"/>
    <w:tmpl w:val="BFBC05CE"/>
    <w:lvl w:ilvl="0" w:tplc="44E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E200008" w:tentative="1">
      <w:start w:val="1"/>
      <w:numFmt w:val="lowerLetter"/>
      <w:lvlText w:val="%2."/>
      <w:lvlJc w:val="left"/>
      <w:pPr>
        <w:ind w:left="1080" w:hanging="360"/>
      </w:pPr>
    </w:lvl>
    <w:lvl w:ilvl="2" w:tplc="83EA20C8" w:tentative="1">
      <w:start w:val="1"/>
      <w:numFmt w:val="lowerRoman"/>
      <w:lvlText w:val="%3."/>
      <w:lvlJc w:val="right"/>
      <w:pPr>
        <w:ind w:left="1800" w:hanging="180"/>
      </w:pPr>
    </w:lvl>
    <w:lvl w:ilvl="3" w:tplc="F7CE410E" w:tentative="1">
      <w:start w:val="1"/>
      <w:numFmt w:val="decimal"/>
      <w:lvlText w:val="%4."/>
      <w:lvlJc w:val="left"/>
      <w:pPr>
        <w:ind w:left="2520" w:hanging="360"/>
      </w:pPr>
    </w:lvl>
    <w:lvl w:ilvl="4" w:tplc="3DCC1E8E" w:tentative="1">
      <w:start w:val="1"/>
      <w:numFmt w:val="lowerLetter"/>
      <w:lvlText w:val="%5."/>
      <w:lvlJc w:val="left"/>
      <w:pPr>
        <w:ind w:left="3240" w:hanging="360"/>
      </w:pPr>
    </w:lvl>
    <w:lvl w:ilvl="5" w:tplc="A490B2EC" w:tentative="1">
      <w:start w:val="1"/>
      <w:numFmt w:val="lowerRoman"/>
      <w:lvlText w:val="%6."/>
      <w:lvlJc w:val="right"/>
      <w:pPr>
        <w:ind w:left="3960" w:hanging="180"/>
      </w:pPr>
    </w:lvl>
    <w:lvl w:ilvl="6" w:tplc="7AF440C2" w:tentative="1">
      <w:start w:val="1"/>
      <w:numFmt w:val="decimal"/>
      <w:lvlText w:val="%7."/>
      <w:lvlJc w:val="left"/>
      <w:pPr>
        <w:ind w:left="4680" w:hanging="360"/>
      </w:pPr>
    </w:lvl>
    <w:lvl w:ilvl="7" w:tplc="C2360C40" w:tentative="1">
      <w:start w:val="1"/>
      <w:numFmt w:val="lowerLetter"/>
      <w:lvlText w:val="%8."/>
      <w:lvlJc w:val="left"/>
      <w:pPr>
        <w:ind w:left="5400" w:hanging="360"/>
      </w:pPr>
    </w:lvl>
    <w:lvl w:ilvl="8" w:tplc="5B80BAD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348C41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62EF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18B8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15060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AB648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6090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B62B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A23F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BA8F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73922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A3F00" w:tentative="1">
      <w:start w:val="1"/>
      <w:numFmt w:val="lowerLetter"/>
      <w:lvlText w:val="%2."/>
      <w:lvlJc w:val="left"/>
      <w:pPr>
        <w:ind w:left="1440" w:hanging="360"/>
      </w:pPr>
    </w:lvl>
    <w:lvl w:ilvl="2" w:tplc="42062D58" w:tentative="1">
      <w:start w:val="1"/>
      <w:numFmt w:val="lowerRoman"/>
      <w:lvlText w:val="%3."/>
      <w:lvlJc w:val="right"/>
      <w:pPr>
        <w:ind w:left="2160" w:hanging="180"/>
      </w:pPr>
    </w:lvl>
    <w:lvl w:ilvl="3" w:tplc="CED673C2" w:tentative="1">
      <w:start w:val="1"/>
      <w:numFmt w:val="decimal"/>
      <w:lvlText w:val="%4."/>
      <w:lvlJc w:val="left"/>
      <w:pPr>
        <w:ind w:left="2880" w:hanging="360"/>
      </w:pPr>
    </w:lvl>
    <w:lvl w:ilvl="4" w:tplc="6F36C28C" w:tentative="1">
      <w:start w:val="1"/>
      <w:numFmt w:val="lowerLetter"/>
      <w:lvlText w:val="%5."/>
      <w:lvlJc w:val="left"/>
      <w:pPr>
        <w:ind w:left="3600" w:hanging="360"/>
      </w:pPr>
    </w:lvl>
    <w:lvl w:ilvl="5" w:tplc="10166770" w:tentative="1">
      <w:start w:val="1"/>
      <w:numFmt w:val="lowerRoman"/>
      <w:lvlText w:val="%6."/>
      <w:lvlJc w:val="right"/>
      <w:pPr>
        <w:ind w:left="4320" w:hanging="180"/>
      </w:pPr>
    </w:lvl>
    <w:lvl w:ilvl="6" w:tplc="B48835FC" w:tentative="1">
      <w:start w:val="1"/>
      <w:numFmt w:val="decimal"/>
      <w:lvlText w:val="%7."/>
      <w:lvlJc w:val="left"/>
      <w:pPr>
        <w:ind w:left="5040" w:hanging="360"/>
      </w:pPr>
    </w:lvl>
    <w:lvl w:ilvl="7" w:tplc="66C619DC" w:tentative="1">
      <w:start w:val="1"/>
      <w:numFmt w:val="lowerLetter"/>
      <w:lvlText w:val="%8."/>
      <w:lvlJc w:val="left"/>
      <w:pPr>
        <w:ind w:left="5760" w:hanging="360"/>
      </w:pPr>
    </w:lvl>
    <w:lvl w:ilvl="8" w:tplc="862CBF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2"/>
  </w:num>
  <w:num w:numId="21">
    <w:abstractNumId w:val="3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7820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271"/>
    <w:rsid w:val="00055AFF"/>
    <w:rsid w:val="00056759"/>
    <w:rsid w:val="00056B20"/>
    <w:rsid w:val="00056DB4"/>
    <w:rsid w:val="00056EFD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9CB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79A4"/>
    <w:rsid w:val="001101B5"/>
    <w:rsid w:val="001109CC"/>
    <w:rsid w:val="00111327"/>
    <w:rsid w:val="00112610"/>
    <w:rsid w:val="00112612"/>
    <w:rsid w:val="001127A8"/>
    <w:rsid w:val="00114CC9"/>
    <w:rsid w:val="001150A2"/>
    <w:rsid w:val="001155F3"/>
    <w:rsid w:val="001259BE"/>
    <w:rsid w:val="0012761A"/>
    <w:rsid w:val="00136AF7"/>
    <w:rsid w:val="0014034B"/>
    <w:rsid w:val="00141233"/>
    <w:rsid w:val="00141397"/>
    <w:rsid w:val="00141FA1"/>
    <w:rsid w:val="00143F49"/>
    <w:rsid w:val="00145A70"/>
    <w:rsid w:val="00150BD6"/>
    <w:rsid w:val="00150F10"/>
    <w:rsid w:val="001516BF"/>
    <w:rsid w:val="00154ED4"/>
    <w:rsid w:val="0016145C"/>
    <w:rsid w:val="0016328A"/>
    <w:rsid w:val="001634EE"/>
    <w:rsid w:val="001660CF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85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5B0"/>
    <w:rsid w:val="00211AB4"/>
    <w:rsid w:val="00217C52"/>
    <w:rsid w:val="00222C09"/>
    <w:rsid w:val="0022513A"/>
    <w:rsid w:val="002349C6"/>
    <w:rsid w:val="00235128"/>
    <w:rsid w:val="0023583D"/>
    <w:rsid w:val="00235AFF"/>
    <w:rsid w:val="002367AC"/>
    <w:rsid w:val="00237E50"/>
    <w:rsid w:val="002471B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D67"/>
    <w:rsid w:val="002C7F2A"/>
    <w:rsid w:val="002D1654"/>
    <w:rsid w:val="002D5616"/>
    <w:rsid w:val="002D702A"/>
    <w:rsid w:val="002E351E"/>
    <w:rsid w:val="002E456D"/>
    <w:rsid w:val="002E7D64"/>
    <w:rsid w:val="002F1B6A"/>
    <w:rsid w:val="002F216B"/>
    <w:rsid w:val="002F24D6"/>
    <w:rsid w:val="002F28AA"/>
    <w:rsid w:val="002F458E"/>
    <w:rsid w:val="002F4709"/>
    <w:rsid w:val="002F5996"/>
    <w:rsid w:val="002F6DF5"/>
    <w:rsid w:val="002F71F8"/>
    <w:rsid w:val="002F7C95"/>
    <w:rsid w:val="00302748"/>
    <w:rsid w:val="00305114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D4B"/>
    <w:rsid w:val="00384183"/>
    <w:rsid w:val="003871CA"/>
    <w:rsid w:val="00387678"/>
    <w:rsid w:val="0039252B"/>
    <w:rsid w:val="003929AC"/>
    <w:rsid w:val="00394B74"/>
    <w:rsid w:val="00394EA5"/>
    <w:rsid w:val="003956BD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277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286"/>
    <w:rsid w:val="00462E8A"/>
    <w:rsid w:val="00464C61"/>
    <w:rsid w:val="00467321"/>
    <w:rsid w:val="004674A5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E769C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6F1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CC6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51C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84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6D4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0732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684A"/>
    <w:rsid w:val="007476D8"/>
    <w:rsid w:val="0076064B"/>
    <w:rsid w:val="00763031"/>
    <w:rsid w:val="0076462C"/>
    <w:rsid w:val="0076500A"/>
    <w:rsid w:val="00766847"/>
    <w:rsid w:val="00767EC4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6995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541A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43C"/>
    <w:rsid w:val="0086058E"/>
    <w:rsid w:val="00862D94"/>
    <w:rsid w:val="00864C21"/>
    <w:rsid w:val="008662A3"/>
    <w:rsid w:val="00867F1B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591C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2C2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D9D"/>
    <w:rsid w:val="009644D2"/>
    <w:rsid w:val="00965081"/>
    <w:rsid w:val="009654E2"/>
    <w:rsid w:val="009709F0"/>
    <w:rsid w:val="0097287E"/>
    <w:rsid w:val="00972B97"/>
    <w:rsid w:val="00975F8C"/>
    <w:rsid w:val="00977E2E"/>
    <w:rsid w:val="0098020D"/>
    <w:rsid w:val="00980912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E0C"/>
    <w:rsid w:val="009E5534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D33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3A44"/>
    <w:rsid w:val="00AD7C40"/>
    <w:rsid w:val="00AE0E95"/>
    <w:rsid w:val="00AE1F28"/>
    <w:rsid w:val="00AE7A03"/>
    <w:rsid w:val="00AE7C3D"/>
    <w:rsid w:val="00AF020C"/>
    <w:rsid w:val="00AF2304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58AB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6E1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5715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D95"/>
    <w:rsid w:val="00CB4307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0A6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401"/>
    <w:rsid w:val="00DC17E6"/>
    <w:rsid w:val="00DC4806"/>
    <w:rsid w:val="00DC5D7E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307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DEF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1BC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A7F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0426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586CC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54C5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54C5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54C5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54C5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54C5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54C5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54C5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54C5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84EE05219647828EFFFFD9B28E7E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879328A-8D03-4973-8300-9E783F82DA64}"/>
      </w:docPartPr>
      <w:docPartBody>
        <w:p w:rsidR="006833AA" w:rsidRDefault="00CC776E" w:rsidP="00CC776E">
          <w:pPr>
            <w:pStyle w:val="FE84EE05219647828EFFFFD9B28E7ED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B3203058A5E45DA97AE7CB4EA14CD5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C75B24-DF96-4FAC-B5C6-C57822ED0061}"/>
      </w:docPartPr>
      <w:docPartBody>
        <w:p w:rsidR="006833AA" w:rsidRDefault="00CC776E" w:rsidP="00CC776E">
          <w:pPr>
            <w:pStyle w:val="FB3203058A5E45DA97AE7CB4EA14CD5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67DED"/>
    <w:rsid w:val="004F0A26"/>
    <w:rsid w:val="005C29E7"/>
    <w:rsid w:val="006509A0"/>
    <w:rsid w:val="006833AA"/>
    <w:rsid w:val="00754C58"/>
    <w:rsid w:val="00793CD7"/>
    <w:rsid w:val="00857BC2"/>
    <w:rsid w:val="008605A0"/>
    <w:rsid w:val="00AD748F"/>
    <w:rsid w:val="00C6456C"/>
    <w:rsid w:val="00CC776E"/>
    <w:rsid w:val="00D3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C776E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E84EE05219647828EFFFFD9B28E7ED1">
    <w:name w:val="FE84EE05219647828EFFFFD9B28E7ED1"/>
    <w:rsid w:val="00CC776E"/>
  </w:style>
  <w:style w:type="paragraph" w:customStyle="1" w:styleId="FB3203058A5E45DA97AE7CB4EA14CD54">
    <w:name w:val="FB3203058A5E45DA97AE7CB4EA14CD54"/>
    <w:rsid w:val="00CC77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18270-BB39-4DE3-AE39-06DD69AB7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11</cp:revision>
  <cp:lastPrinted>2015-06-19T08:32:00Z</cp:lastPrinted>
  <dcterms:created xsi:type="dcterms:W3CDTF">2022-09-21T10:19:00Z</dcterms:created>
  <dcterms:modified xsi:type="dcterms:W3CDTF">2024-07-17T13:36:00Z</dcterms:modified>
</cp:coreProperties>
</file>